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7CDC" w14:textId="01780C70" w:rsidR="00192C21" w:rsidRDefault="00760012">
      <w:proofErr w:type="spellStart"/>
      <w:r>
        <w:t>Cippa</w:t>
      </w:r>
      <w:proofErr w:type="spellEnd"/>
      <w:r>
        <w:t xml:space="preserve"> lippa pippa pippo</w:t>
      </w:r>
      <w:bookmarkStart w:id="0" w:name="_GoBack"/>
      <w:bookmarkEnd w:id="0"/>
    </w:p>
    <w:sectPr w:rsidR="0019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725B"/>
    <w:rsid w:val="00192C21"/>
    <w:rsid w:val="00760012"/>
    <w:rsid w:val="007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9E0"/>
  <w15:chartTrackingRefBased/>
  <w15:docId w15:val="{50AE8AE0-FB1B-40D1-9716-0D5799F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Beddini Andrea</dc:creator>
  <cp:keywords/>
  <dc:description/>
  <cp:lastModifiedBy>Beddini Andrea</cp:lastModifiedBy>
  <cp:revision>2</cp:revision>
  <dcterms:created xsi:type="dcterms:W3CDTF">2021-07-29T09:32:00Z</dcterms:created>
  <dcterms:modified xsi:type="dcterms:W3CDTF">2021-07-29T09:32:00Z</dcterms:modified>
</cp:coreProperties>
</file>